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AF" w:rsidRPr="00A157AF" w:rsidRDefault="00A157AF" w:rsidP="00A157AF">
      <w:pPr>
        <w:numPr>
          <w:ilvl w:val="0"/>
          <w:numId w:val="1"/>
        </w:numPr>
        <w:spacing w:before="100" w:beforeAutospacing="1" w:after="100" w:afterAutospacing="1"/>
        <w:rPr>
          <w:rFonts w:ascii="Trebuchet" w:eastAsia="Times New Roman" w:hAnsi="Trebuchet" w:cs="Times New Roman"/>
          <w:color w:val="403E3A"/>
          <w:sz w:val="21"/>
          <w:szCs w:val="21"/>
        </w:rPr>
      </w:pPr>
      <w:r w:rsidRPr="00A157AF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Cllr Heather Barrie</w:t>
      </w:r>
      <w:r w:rsidRPr="00A157AF">
        <w:rPr>
          <w:rFonts w:ascii="Arial" w:eastAsia="Times New Roman" w:hAnsi="Arial" w:cs="Arial"/>
          <w:color w:val="222222"/>
          <w:shd w:val="clear" w:color="auto" w:fill="FFFFFF"/>
        </w:rPr>
        <w:t xml:space="preserve"> - </w:t>
      </w:r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Green Party, South Chichester </w:t>
      </w:r>
      <w:proofErr w:type="gramStart"/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Ward,  and</w:t>
      </w:r>
      <w:proofErr w:type="gramEnd"/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this Evenings Chair. </w:t>
      </w:r>
    </w:p>
    <w:p w:rsidR="00A157AF" w:rsidRPr="00A157AF" w:rsidRDefault="00A157AF" w:rsidP="00A157AF">
      <w:pPr>
        <w:numPr>
          <w:ilvl w:val="0"/>
          <w:numId w:val="1"/>
        </w:numPr>
        <w:spacing w:before="100" w:beforeAutospacing="1" w:after="100" w:afterAutospacing="1"/>
        <w:rPr>
          <w:rFonts w:ascii="Trebuchet" w:eastAsia="Times New Roman" w:hAnsi="Trebuchet" w:cs="Times New Roman"/>
          <w:color w:val="403E3A"/>
          <w:sz w:val="21"/>
          <w:szCs w:val="21"/>
        </w:rPr>
      </w:pPr>
      <w:r w:rsidRPr="00A157AF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MEP Alexandra Phillips</w:t>
      </w:r>
      <w:r w:rsidRPr="00A157AF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on her </w:t>
      </w:r>
      <w:r w:rsidRPr="00A157A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Green New </w:t>
      </w:r>
      <w:proofErr w:type="gramStart"/>
      <w:r w:rsidRPr="00A157A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Deal </w:t>
      </w:r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Electric</w:t>
      </w:r>
      <w:proofErr w:type="gramEnd"/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Bus Tour of S.E. England.  Our special Guest.</w:t>
      </w:r>
    </w:p>
    <w:p w:rsidR="00A157AF" w:rsidRPr="00A157AF" w:rsidRDefault="00A157AF" w:rsidP="00A157AF">
      <w:pPr>
        <w:numPr>
          <w:ilvl w:val="0"/>
          <w:numId w:val="1"/>
        </w:numPr>
        <w:spacing w:before="100" w:beforeAutospacing="1" w:after="100" w:afterAutospacing="1"/>
        <w:rPr>
          <w:rFonts w:ascii="Trebuchet" w:eastAsia="Times New Roman" w:hAnsi="Trebuchet" w:cs="Times New Roman"/>
          <w:color w:val="403E3A"/>
          <w:sz w:val="21"/>
          <w:szCs w:val="21"/>
        </w:rPr>
      </w:pPr>
      <w:r w:rsidRPr="00A157AF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Cllr Kevin Hughes Labour</w:t>
      </w:r>
      <w:r w:rsidRPr="00A157AF">
        <w:rPr>
          <w:rFonts w:ascii="Arial" w:eastAsia="Times New Roman" w:hAnsi="Arial" w:cs="Arial"/>
          <w:color w:val="222222"/>
          <w:shd w:val="clear" w:color="auto" w:fill="FFFFFF"/>
        </w:rPr>
        <w:t> -</w:t>
      </w:r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East Chichester Ward. </w:t>
      </w:r>
      <w:r w:rsidRPr="00A1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Labour councillor for the District Council and City Council for Chichester East Ward. Also Chair of the City Branch of Chichester Constituency Labour Party. I am also a member of Labour for a Green New Deal.</w:t>
      </w:r>
      <w:r w:rsidRPr="00A157AF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A157AF" w:rsidRPr="00A157AF" w:rsidRDefault="00A157AF" w:rsidP="00A157AF">
      <w:pPr>
        <w:numPr>
          <w:ilvl w:val="0"/>
          <w:numId w:val="1"/>
        </w:numPr>
        <w:spacing w:beforeAutospacing="1" w:afterAutospacing="1"/>
        <w:rPr>
          <w:rFonts w:ascii="Trebuchet" w:eastAsia="Times New Roman" w:hAnsi="Trebuchet" w:cs="Times New Roman"/>
          <w:color w:val="403E3A"/>
          <w:sz w:val="20"/>
          <w:szCs w:val="20"/>
        </w:rPr>
      </w:pPr>
      <w:r w:rsidRPr="00A157AF">
        <w:rPr>
          <w:rFonts w:ascii="Arial" w:eastAsia="Times New Roman" w:hAnsi="Arial" w:cs="Arial"/>
          <w:b/>
          <w:bCs/>
          <w:color w:val="000000"/>
          <w:sz w:val="28"/>
          <w:szCs w:val="28"/>
        </w:rPr>
        <w:t>Diana Morgan</w:t>
      </w:r>
      <w:r w:rsidRPr="00A157A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A157AF">
        <w:rPr>
          <w:rFonts w:ascii="Arial" w:eastAsia="Times New Roman" w:hAnsi="Arial" w:cs="Arial"/>
          <w:color w:val="000000"/>
          <w:sz w:val="20"/>
          <w:szCs w:val="20"/>
        </w:rPr>
        <w:t>is a long-term member of Friends of the Earth and Greenpeace, and, locally, Transition Chichester. She recently joined the Extinction Rebellion </w:t>
      </w:r>
      <w:r w:rsidRPr="00A1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Chichester</w:t>
      </w:r>
      <w:r w:rsidRPr="00A157AF">
        <w:rPr>
          <w:rFonts w:ascii="Arial" w:eastAsia="Times New Roman" w:hAnsi="Arial" w:cs="Arial"/>
          <w:color w:val="000000"/>
          <w:sz w:val="20"/>
          <w:szCs w:val="20"/>
        </w:rPr>
        <w:t>. She is self-employed as a social media consultant and vendor of eco-friendly </w:t>
      </w:r>
      <w:hyperlink r:id="rId5" w:history="1">
        <w:r w:rsidRPr="00A157AF">
          <w:rPr>
            <w:rFonts w:ascii="Arial" w:eastAsia="Times New Roman" w:hAnsi="Arial" w:cs="Arial"/>
            <w:b/>
            <w:bCs/>
            <w:color w:val="00B5D5"/>
            <w:sz w:val="20"/>
            <w:szCs w:val="20"/>
            <w:u w:val="single"/>
          </w:rPr>
          <w:t>products </w:t>
        </w:r>
      </w:hyperlink>
      <w:r w:rsidRPr="00A157AF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</w:rPr>
        <w:t> She networks regularly with the local business community.</w:t>
      </w:r>
    </w:p>
    <w:p w:rsidR="00A157AF" w:rsidRPr="00A157AF" w:rsidRDefault="00A157AF" w:rsidP="00A157AF">
      <w:pPr>
        <w:numPr>
          <w:ilvl w:val="0"/>
          <w:numId w:val="1"/>
        </w:numPr>
        <w:spacing w:before="100" w:beforeAutospacing="1" w:after="100" w:afterAutospacing="1"/>
        <w:rPr>
          <w:rFonts w:ascii="Trebuchet" w:eastAsia="Times New Roman" w:hAnsi="Trebuchet" w:cs="Times New Roman"/>
          <w:color w:val="403E3A"/>
          <w:sz w:val="21"/>
          <w:szCs w:val="21"/>
        </w:rPr>
      </w:pPr>
      <w:r w:rsidRPr="00A157AF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Graham Howe</w:t>
      </w:r>
      <w:r w:rsidRPr="00A157A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157AF">
        <w:rPr>
          <w:rFonts w:ascii="Arial" w:eastAsia="Times New Roman" w:hAnsi="Arial" w:cs="Arial"/>
          <w:color w:val="222222"/>
          <w:shd w:val="clear" w:color="auto" w:fill="FFFFFF"/>
        </w:rPr>
        <w:t xml:space="preserve">  </w:t>
      </w:r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10 </w:t>
      </w:r>
      <w:proofErr w:type="spellStart"/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years experience</w:t>
      </w:r>
      <w:proofErr w:type="spellEnd"/>
      <w:r w:rsidRPr="00A157A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Offshore wind energy generation.</w:t>
      </w:r>
      <w:r w:rsidRPr="00A157AF">
        <w:rPr>
          <w:rFonts w:ascii="Trebuchet" w:eastAsia="Times New Roman" w:hAnsi="Trebuchet" w:cs="Times New Roman"/>
          <w:color w:val="403E3A"/>
          <w:sz w:val="20"/>
          <w:szCs w:val="20"/>
        </w:rPr>
        <w:t> Graham will be debunking some of the myths about multi-</w:t>
      </w:r>
      <w:proofErr w:type="gramStart"/>
      <w:r w:rsidRPr="00A157AF">
        <w:rPr>
          <w:rFonts w:ascii="Trebuchet" w:eastAsia="Times New Roman" w:hAnsi="Trebuchet" w:cs="Times New Roman"/>
          <w:color w:val="403E3A"/>
          <w:sz w:val="20"/>
          <w:szCs w:val="20"/>
        </w:rPr>
        <w:t>billion pound</w:t>
      </w:r>
      <w:proofErr w:type="gramEnd"/>
      <w:r w:rsidRPr="00A157AF">
        <w:rPr>
          <w:rFonts w:ascii="Trebuchet" w:eastAsia="Times New Roman" w:hAnsi="Trebuchet" w:cs="Times New Roman"/>
          <w:color w:val="403E3A"/>
          <w:sz w:val="20"/>
          <w:szCs w:val="20"/>
        </w:rPr>
        <w:t xml:space="preserve"> projects - the benefit to the UK is not mass employment but, instead, the intellectual leadership we have as the world's largest offshore wind nation.</w:t>
      </w:r>
    </w:p>
    <w:p w:rsidR="00A157AF" w:rsidRPr="00A157AF" w:rsidRDefault="00A157AF" w:rsidP="00A157AF">
      <w:pPr>
        <w:numPr>
          <w:ilvl w:val="0"/>
          <w:numId w:val="1"/>
        </w:numPr>
        <w:spacing w:before="100" w:beforeAutospacing="1" w:after="100" w:afterAutospacing="1"/>
        <w:rPr>
          <w:rFonts w:ascii="Trebuchet" w:eastAsia="Times New Roman" w:hAnsi="Trebuchet" w:cs="Times New Roman"/>
          <w:color w:val="403E3A"/>
          <w:sz w:val="21"/>
          <w:szCs w:val="21"/>
        </w:rPr>
      </w:pPr>
      <w:r w:rsidRPr="00A157AF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Cllr Jonathan </w:t>
      </w:r>
      <w:proofErr w:type="gramStart"/>
      <w:r w:rsidRPr="00A157AF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Brown</w:t>
      </w:r>
      <w:r w:rsidRPr="00A157AF">
        <w:rPr>
          <w:rFonts w:ascii="Arial" w:eastAsia="Times New Roman" w:hAnsi="Arial" w:cs="Arial"/>
          <w:color w:val="222222"/>
          <w:shd w:val="clear" w:color="auto" w:fill="FFFFFF"/>
        </w:rPr>
        <w:t>  -</w:t>
      </w:r>
      <w:proofErr w:type="gramEnd"/>
      <w:r w:rsidRPr="00A157AF">
        <w:rPr>
          <w:rFonts w:ascii="Trebuchet" w:eastAsia="Times New Roman" w:hAnsi="Trebuchet" w:cs="Times New Roman"/>
          <w:color w:val="403E3A"/>
          <w:sz w:val="20"/>
          <w:szCs w:val="20"/>
        </w:rPr>
        <w:t>District Councillor for Southbourne, Chichester Lib Dems Environment Spokesman and former Parliamentary Candidate. The Lib Dems launched a major 'Tackling the Climate Emergency' policy in September, based upon two years of work and which included lessons learned from the Green New Deal process.</w:t>
      </w:r>
    </w:p>
    <w:p w:rsidR="00A157AF" w:rsidRPr="00A157AF" w:rsidRDefault="00A157AF" w:rsidP="00A157AF">
      <w:pPr>
        <w:numPr>
          <w:ilvl w:val="0"/>
          <w:numId w:val="1"/>
        </w:numPr>
        <w:spacing w:before="100" w:beforeAutospacing="1" w:after="100" w:afterAutospacing="1"/>
        <w:rPr>
          <w:rFonts w:ascii="Trebuchet" w:eastAsia="Times New Roman" w:hAnsi="Trebuchet" w:cs="Times New Roman"/>
          <w:color w:val="403E3A"/>
          <w:sz w:val="21"/>
          <w:szCs w:val="21"/>
        </w:rPr>
      </w:pPr>
      <w:r w:rsidRPr="00A157AF">
        <w:rPr>
          <w:rFonts w:ascii="Trebuchet" w:eastAsia="Times New Roman" w:hAnsi="Trebuchet" w:cs="Times New Roman"/>
          <w:b/>
          <w:bCs/>
          <w:color w:val="403E3A"/>
          <w:sz w:val="28"/>
          <w:szCs w:val="28"/>
        </w:rPr>
        <w:t xml:space="preserve">Kay </w:t>
      </w:r>
      <w:proofErr w:type="spellStart"/>
      <w:r w:rsidRPr="00A157AF">
        <w:rPr>
          <w:rFonts w:ascii="Trebuchet" w:eastAsia="Times New Roman" w:hAnsi="Trebuchet" w:cs="Times New Roman"/>
          <w:b/>
          <w:bCs/>
          <w:color w:val="403E3A"/>
          <w:sz w:val="28"/>
          <w:szCs w:val="28"/>
        </w:rPr>
        <w:t>Mawer</w:t>
      </w:r>
      <w:proofErr w:type="spellEnd"/>
      <w:r w:rsidRPr="00A157AF">
        <w:rPr>
          <w:rFonts w:ascii="Trebuchet" w:eastAsia="Times New Roman" w:hAnsi="Trebuchet" w:cs="Times New Roman"/>
          <w:color w:val="403E3A"/>
          <w:sz w:val="28"/>
          <w:szCs w:val="28"/>
        </w:rPr>
        <w:t> -</w:t>
      </w:r>
      <w:r w:rsidRPr="00A157AF">
        <w:rPr>
          <w:rFonts w:ascii="Trebuchet" w:eastAsia="Times New Roman" w:hAnsi="Trebuchet" w:cs="Times New Roman"/>
          <w:color w:val="403E3A"/>
          <w:sz w:val="21"/>
          <w:szCs w:val="21"/>
        </w:rPr>
        <w:t> </w:t>
      </w:r>
      <w:r w:rsidRPr="00A157AF">
        <w:rPr>
          <w:rFonts w:ascii="Trebuchet" w:eastAsia="Times New Roman" w:hAnsi="Trebuchet" w:cs="Times New Roman"/>
          <w:b/>
          <w:bCs/>
          <w:noProof/>
          <w:color w:val="00B5D5"/>
          <w:sz w:val="21"/>
          <w:szCs w:val="21"/>
        </w:rPr>
        <w:drawing>
          <wp:inline distT="0" distB="0" distL="0" distR="0">
            <wp:extent cx="1273810" cy="440690"/>
            <wp:effectExtent l="0" t="0" r="0" b="3810"/>
            <wp:docPr id="1" name="Picture 1" descr="http://www.clothkits.co.uk/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othkits.co.uk/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AF">
        <w:rPr>
          <w:rFonts w:ascii="Trebuchet" w:eastAsia="Times New Roman" w:hAnsi="Trebuchet" w:cs="Times New Roman"/>
          <w:color w:val="403E3A"/>
          <w:sz w:val="21"/>
          <w:szCs w:val="21"/>
        </w:rPr>
        <w:t> </w:t>
      </w:r>
      <w:r w:rsidRPr="00A157AF">
        <w:rPr>
          <w:rFonts w:ascii="Trebuchet" w:eastAsia="Times New Roman" w:hAnsi="Trebuchet" w:cs="Times New Roman"/>
          <w:color w:val="403E3A"/>
          <w:sz w:val="20"/>
          <w:szCs w:val="20"/>
        </w:rPr>
        <w:t>Kay is a prominent local business owner and eco-entrepreneur</w:t>
      </w:r>
    </w:p>
    <w:p w:rsidR="00A157AF" w:rsidRPr="00A157AF" w:rsidRDefault="00A157AF" w:rsidP="00A157AF">
      <w:pPr>
        <w:numPr>
          <w:ilvl w:val="0"/>
          <w:numId w:val="1"/>
        </w:numPr>
        <w:spacing w:before="100" w:beforeAutospacing="1" w:after="100" w:afterAutospacing="1"/>
        <w:rPr>
          <w:rFonts w:ascii="Trebuchet" w:eastAsia="Times New Roman" w:hAnsi="Trebuchet" w:cs="Times New Roman"/>
          <w:color w:val="403E3A"/>
          <w:sz w:val="21"/>
          <w:szCs w:val="21"/>
        </w:rPr>
      </w:pPr>
      <w:r w:rsidRPr="00A157AF">
        <w:rPr>
          <w:rFonts w:ascii="Trebuchet" w:eastAsia="Times New Roman" w:hAnsi="Trebuchet" w:cs="Times New Roman"/>
          <w:b/>
          <w:bCs/>
          <w:color w:val="403E3A"/>
          <w:sz w:val="28"/>
          <w:szCs w:val="28"/>
        </w:rPr>
        <w:t xml:space="preserve">Anthony </w:t>
      </w:r>
      <w:proofErr w:type="spellStart"/>
      <w:r w:rsidRPr="00A157AF">
        <w:rPr>
          <w:rFonts w:ascii="Trebuchet" w:eastAsia="Times New Roman" w:hAnsi="Trebuchet" w:cs="Times New Roman"/>
          <w:b/>
          <w:bCs/>
          <w:color w:val="403E3A"/>
          <w:sz w:val="28"/>
          <w:szCs w:val="28"/>
        </w:rPr>
        <w:t>Tuffin</w:t>
      </w:r>
      <w:proofErr w:type="spellEnd"/>
      <w:r w:rsidRPr="00A157AF">
        <w:rPr>
          <w:rFonts w:ascii="Trebuchet" w:eastAsia="Times New Roman" w:hAnsi="Trebuchet" w:cs="Times New Roman"/>
          <w:color w:val="403E3A"/>
          <w:sz w:val="21"/>
          <w:szCs w:val="21"/>
        </w:rPr>
        <w:t> </w:t>
      </w:r>
      <w:proofErr w:type="gramStart"/>
      <w:r w:rsidRPr="00A157AF">
        <w:rPr>
          <w:rFonts w:ascii="Trebuchet" w:eastAsia="Times New Roman" w:hAnsi="Trebuchet" w:cs="Times New Roman"/>
          <w:color w:val="403E3A"/>
          <w:sz w:val="21"/>
          <w:szCs w:val="21"/>
        </w:rPr>
        <w:t xml:space="preserve">-  </w:t>
      </w:r>
      <w:r w:rsidRPr="00A157AF">
        <w:rPr>
          <w:rFonts w:ascii="Trebuchet" w:eastAsia="Times New Roman" w:hAnsi="Trebuchet" w:cs="Times New Roman"/>
          <w:color w:val="403E3A"/>
          <w:sz w:val="20"/>
          <w:szCs w:val="20"/>
        </w:rPr>
        <w:t>As</w:t>
      </w:r>
      <w:proofErr w:type="gramEnd"/>
      <w:r w:rsidRPr="00A157AF">
        <w:rPr>
          <w:rFonts w:ascii="Trebuchet" w:eastAsia="Times New Roman" w:hAnsi="Trebuchet" w:cs="Times New Roman"/>
          <w:color w:val="403E3A"/>
          <w:sz w:val="20"/>
          <w:szCs w:val="20"/>
        </w:rPr>
        <w:t xml:space="preserve"> Chair of Make Votes Count in West Sussex - which is strictly non-party political and readily engages with all Political Parties.  Anthony has been shouting for Proportional Representation for Decades and arranges Delegations to our local MPs amongst many campaign methods.</w:t>
      </w:r>
      <w:r w:rsidRPr="00A157AF">
        <w:rPr>
          <w:rFonts w:ascii="Trebuchet" w:eastAsia="Times New Roman" w:hAnsi="Trebuchet" w:cs="Times New Roman"/>
          <w:color w:val="403E3A"/>
          <w:sz w:val="21"/>
          <w:szCs w:val="21"/>
        </w:rPr>
        <w:t>  </w:t>
      </w:r>
    </w:p>
    <w:p w:rsidR="00B97F6C" w:rsidRDefault="00A157AF">
      <w:bookmarkStart w:id="0" w:name="_GoBack"/>
      <w:bookmarkEnd w:id="0"/>
    </w:p>
    <w:sectPr w:rsidR="00B97F6C" w:rsidSect="00C152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01AAB"/>
    <w:multiLevelType w:val="multilevel"/>
    <w:tmpl w:val="A1AC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AF"/>
    <w:rsid w:val="00145E27"/>
    <w:rsid w:val="00A157AF"/>
    <w:rsid w:val="00C152F2"/>
    <w:rsid w:val="00F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E51C9"/>
  <w14:defaultImageDpi w14:val="32767"/>
  <w15:chartTrackingRefBased/>
  <w15:docId w15:val="{5DB7A582-659A-8A4A-9C9A-FBE09B31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57AF"/>
  </w:style>
  <w:style w:type="character" w:styleId="Hyperlink">
    <w:name w:val="Hyperlink"/>
    <w:basedOn w:val="DefaultParagraphFont"/>
    <w:uiPriority w:val="99"/>
    <w:semiHidden/>
    <w:unhideWhenUsed/>
    <w:rsid w:val="00A1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greenparty.org.uk/sites/all/modules/civicrm/extern/url.php?u=356245&amp;qid=76080711" TargetMode="External"/><Relationship Id="rId5" Type="http://schemas.openxmlformats.org/officeDocument/2006/relationships/hyperlink" Target="https://my.greenparty.org.uk/sites/all/modules/civicrm/extern/url.php?u=356244&amp;qid=760807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McNicol</dc:creator>
  <cp:keywords/>
  <dc:description/>
  <cp:lastModifiedBy>Kate McNicol</cp:lastModifiedBy>
  <cp:revision>1</cp:revision>
  <dcterms:created xsi:type="dcterms:W3CDTF">2019-10-26T10:49:00Z</dcterms:created>
  <dcterms:modified xsi:type="dcterms:W3CDTF">2019-10-26T10:54:00Z</dcterms:modified>
</cp:coreProperties>
</file>